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4F" w:rsidRDefault="007F1DB6" w:rsidP="007F1DB6">
      <w:pPr>
        <w:spacing w:afterLines="50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修饰</w:t>
      </w:r>
      <w:r w:rsidR="000C47EB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美容专项职业能力考核规范</w:t>
      </w:r>
    </w:p>
    <w:p w:rsidR="0059204F" w:rsidRDefault="0059204F">
      <w:pPr>
        <w:ind w:firstLineChars="300" w:firstLine="843"/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</w:p>
    <w:p w:rsidR="0059204F" w:rsidRDefault="000C47EB">
      <w:p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一、定义</w:t>
      </w:r>
    </w:p>
    <w:p w:rsidR="0059204F" w:rsidRDefault="000C47EB">
      <w:pPr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运用专业的美容技术和专业的工具，并在专业</w:t>
      </w:r>
      <w:r w:rsidR="007F1DB6">
        <w:rPr>
          <w:rFonts w:asciiTheme="minorEastAsia" w:eastAsiaTheme="minorEastAsia" w:hAnsiTheme="minorEastAsia" w:cstheme="minorEastAsia" w:hint="eastAsia"/>
          <w:sz w:val="28"/>
          <w:szCs w:val="28"/>
        </w:rPr>
        <w:t>的手法和工具、相关产品对相关项目</w:t>
      </w:r>
      <w:r w:rsidR="0031400F">
        <w:rPr>
          <w:rFonts w:asciiTheme="minorEastAsia" w:eastAsiaTheme="minorEastAsia" w:hAnsiTheme="minorEastAsia" w:cstheme="minorEastAsia" w:hint="eastAsia"/>
          <w:sz w:val="28"/>
          <w:szCs w:val="28"/>
        </w:rPr>
        <w:t>等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整体的护理</w:t>
      </w:r>
      <w:r w:rsidR="007F1DB6">
        <w:rPr>
          <w:rFonts w:asciiTheme="minorEastAsia" w:eastAsiaTheme="minorEastAsia" w:hAnsiTheme="minorEastAsia" w:cstheme="minorEastAsia" w:hint="eastAsia"/>
          <w:sz w:val="28"/>
          <w:szCs w:val="28"/>
        </w:rPr>
        <w:t>修饰美容的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能力。</w:t>
      </w:r>
    </w:p>
    <w:p w:rsidR="0059204F" w:rsidRDefault="000C47EB">
      <w:p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二、适用对象</w:t>
      </w:r>
    </w:p>
    <w:p w:rsidR="0059204F" w:rsidRDefault="000C47EB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运用或准备运用本项能力求职、就业的人员。</w:t>
      </w:r>
    </w:p>
    <w:p w:rsidR="00F555B3" w:rsidRPr="00F555B3" w:rsidRDefault="000C47EB" w:rsidP="00F555B3">
      <w:pPr>
        <w:numPr>
          <w:ilvl w:val="0"/>
          <w:numId w:val="1"/>
        </w:num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能力标准与鉴定内容</w:t>
      </w:r>
      <w:bookmarkStart w:id="0" w:name="_GoBack"/>
      <w:bookmarkEnd w:id="0"/>
      <w:r w:rsidR="00F555B3">
        <w:rPr>
          <w:rFonts w:asciiTheme="minorEastAsia" w:eastAsiaTheme="minorEastAsia" w:hAnsiTheme="minorEastAsia" w:cstheme="minorEastAsia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2557"/>
        <w:gridCol w:w="2730"/>
        <w:gridCol w:w="1440"/>
      </w:tblGrid>
      <w:tr w:rsidR="00F555B3" w:rsidTr="00DD47DA">
        <w:tc>
          <w:tcPr>
            <w:tcW w:w="8431" w:type="dxa"/>
            <w:gridSpan w:val="4"/>
            <w:noWrap/>
            <w:vAlign w:val="center"/>
          </w:tcPr>
          <w:p w:rsidR="00F555B3" w:rsidRPr="00F555B3" w:rsidRDefault="007F1DB6">
            <w:pPr>
              <w:jc w:val="left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能力名称：修饰</w:t>
            </w:r>
            <w:r w:rsidR="00F555B3" w:rsidRPr="00F555B3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美容             职业领域：美容师</w:t>
            </w:r>
          </w:p>
        </w:tc>
      </w:tr>
      <w:tr w:rsidR="0059204F">
        <w:tc>
          <w:tcPr>
            <w:tcW w:w="1704" w:type="dxa"/>
            <w:noWrap/>
            <w:vAlign w:val="center"/>
          </w:tcPr>
          <w:p w:rsidR="0059204F" w:rsidRPr="0031400F" w:rsidRDefault="000C47EB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31400F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工作任务</w:t>
            </w:r>
          </w:p>
        </w:tc>
        <w:tc>
          <w:tcPr>
            <w:tcW w:w="2557" w:type="dxa"/>
            <w:noWrap/>
            <w:vAlign w:val="center"/>
          </w:tcPr>
          <w:p w:rsidR="0059204F" w:rsidRPr="0031400F" w:rsidRDefault="000C47EB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31400F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操作规范</w:t>
            </w:r>
          </w:p>
        </w:tc>
        <w:tc>
          <w:tcPr>
            <w:tcW w:w="2730" w:type="dxa"/>
            <w:noWrap/>
            <w:vAlign w:val="center"/>
          </w:tcPr>
          <w:p w:rsidR="0059204F" w:rsidRPr="0031400F" w:rsidRDefault="000C47EB">
            <w:pPr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31400F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相关知识</w:t>
            </w:r>
          </w:p>
        </w:tc>
        <w:tc>
          <w:tcPr>
            <w:tcW w:w="1440" w:type="dxa"/>
            <w:noWrap/>
          </w:tcPr>
          <w:p w:rsidR="0059204F" w:rsidRPr="0031400F" w:rsidRDefault="000C47EB">
            <w:pPr>
              <w:jc w:val="left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 w:rsidRPr="0031400F"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考核比重</w:t>
            </w:r>
          </w:p>
        </w:tc>
      </w:tr>
      <w:tr w:rsidR="007F1DB6" w:rsidTr="00E72167">
        <w:tc>
          <w:tcPr>
            <w:tcW w:w="1704" w:type="dxa"/>
            <w:noWrap/>
            <w:vAlign w:val="center"/>
          </w:tcPr>
          <w:p w:rsidR="007F1DB6" w:rsidRDefault="007F1DB6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接待咨询与指导</w:t>
            </w:r>
          </w:p>
        </w:tc>
        <w:tc>
          <w:tcPr>
            <w:tcW w:w="2557" w:type="dxa"/>
            <w:noWrap/>
          </w:tcPr>
          <w:p w:rsidR="007F1DB6" w:rsidRDefault="007F1DB6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问候、道别、引导、询问</w:t>
            </w:r>
          </w:p>
          <w:p w:rsidR="007F1DB6" w:rsidRDefault="007F1DB6">
            <w:pPr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分析记录、解答指导</w:t>
            </w:r>
          </w:p>
        </w:tc>
        <w:tc>
          <w:tcPr>
            <w:tcW w:w="2730" w:type="dxa"/>
            <w:noWrap/>
            <w:vAlign w:val="center"/>
          </w:tcPr>
          <w:p w:rsidR="007F1DB6" w:rsidRPr="00806282" w:rsidRDefault="007F1DB6" w:rsidP="00BE430A">
            <w:pPr>
              <w:rPr>
                <w:rFonts w:ascii="等线" w:eastAsia="等线" w:hAnsi="SimSun" w:hint="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（1）</w:t>
            </w:r>
            <w:r w:rsidRPr="00806282">
              <w:rPr>
                <w:rFonts w:ascii="等线" w:eastAsia="等线" w:hAnsi="SimSun" w:hint="eastAsia"/>
                <w:szCs w:val="21"/>
              </w:rPr>
              <w:t xml:space="preserve">语言清晰准确 </w:t>
            </w:r>
          </w:p>
          <w:p w:rsidR="007F1DB6" w:rsidRDefault="007F1DB6" w:rsidP="007F1DB6">
            <w:pPr>
              <w:rPr>
                <w:rFonts w:ascii="等线" w:eastAsia="等线" w:hAnsi="SimSun" w:hint="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（2）</w:t>
            </w:r>
            <w:r w:rsidRPr="00806282">
              <w:rPr>
                <w:rFonts w:ascii="等线" w:eastAsia="等线" w:hAnsi="SimSun" w:hint="eastAsia"/>
                <w:szCs w:val="21"/>
              </w:rPr>
              <w:t>神态自然，手势、姿态正确</w:t>
            </w:r>
            <w:r>
              <w:rPr>
                <w:rFonts w:ascii="等线" w:eastAsia="等线" w:hAnsi="SimSun" w:hint="eastAsia"/>
                <w:szCs w:val="21"/>
              </w:rPr>
              <w:t>；</w:t>
            </w:r>
            <w:r w:rsidRPr="00806282">
              <w:rPr>
                <w:rFonts w:ascii="等线" w:eastAsia="等线" w:hAnsi="SimSun" w:hint="eastAsia"/>
                <w:szCs w:val="21"/>
              </w:rPr>
              <w:t>手势、动作得体</w:t>
            </w:r>
            <w:r>
              <w:rPr>
                <w:rFonts w:ascii="等线" w:eastAsia="等线" w:hAnsi="SimSun" w:hint="eastAsia"/>
                <w:szCs w:val="21"/>
              </w:rPr>
              <w:t>；</w:t>
            </w:r>
            <w:r w:rsidRPr="00806282">
              <w:rPr>
                <w:rFonts w:ascii="等线" w:eastAsia="等线" w:hAnsi="SimSun" w:hint="eastAsia"/>
                <w:szCs w:val="21"/>
              </w:rPr>
              <w:t>语言恰当</w:t>
            </w:r>
          </w:p>
          <w:p w:rsidR="007F1DB6" w:rsidRPr="00806282" w:rsidRDefault="007F1DB6" w:rsidP="007F1DB6">
            <w:pPr>
              <w:rPr>
                <w:rFonts w:ascii="等线" w:eastAsia="等线" w:hAnsi="SimSun" w:hint="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（3）</w:t>
            </w:r>
            <w:r w:rsidRPr="00806282">
              <w:rPr>
                <w:rFonts w:ascii="等线" w:eastAsia="等线" w:hAnsi="SimSun" w:hint="eastAsia"/>
                <w:szCs w:val="21"/>
              </w:rPr>
              <w:t xml:space="preserve">介绍服务项目 </w:t>
            </w:r>
          </w:p>
          <w:p w:rsidR="007F1DB6" w:rsidRDefault="007F1DB6" w:rsidP="007F1DB6">
            <w:pPr>
              <w:rPr>
                <w:rFonts w:ascii="等线" w:eastAsia="等线" w:hAnsi="SimSun" w:hint="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（4）</w:t>
            </w:r>
            <w:r w:rsidRPr="00806282">
              <w:rPr>
                <w:rFonts w:ascii="等线" w:eastAsia="等线" w:hAnsi="SimSun" w:hint="eastAsia"/>
                <w:szCs w:val="21"/>
              </w:rPr>
              <w:t>能为顾客提出相应的建议性服务</w:t>
            </w:r>
          </w:p>
          <w:p w:rsidR="007F1DB6" w:rsidRPr="00806282" w:rsidRDefault="007F1DB6" w:rsidP="00BE430A">
            <w:pPr>
              <w:rPr>
                <w:rFonts w:ascii="等线" w:eastAsia="等线" w:hAnsi="SimSun" w:hint="eastAsia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 w:rsidR="007F1DB6" w:rsidRDefault="007F1DB6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5%</w:t>
            </w:r>
          </w:p>
        </w:tc>
      </w:tr>
      <w:tr w:rsidR="007F1DB6" w:rsidTr="00E72167">
        <w:tc>
          <w:tcPr>
            <w:tcW w:w="1704" w:type="dxa"/>
            <w:noWrap/>
            <w:vAlign w:val="center"/>
          </w:tcPr>
          <w:p w:rsidR="007F1DB6" w:rsidRDefault="00B80B4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脱毛</w:t>
            </w:r>
          </w:p>
        </w:tc>
        <w:tc>
          <w:tcPr>
            <w:tcW w:w="2557" w:type="dxa"/>
            <w:noWrap/>
          </w:tcPr>
          <w:p w:rsidR="007F1DB6" w:rsidRPr="00B80B4B" w:rsidRDefault="00B80B4B" w:rsidP="00B80B4B">
            <w:pPr>
              <w:jc w:val="left"/>
              <w:rPr>
                <w:rFonts w:ascii="等线" w:eastAsia="等线" w:hAnsi="SimSun" w:hint="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（1）</w:t>
            </w:r>
            <w:r w:rsidRPr="00B80B4B">
              <w:rPr>
                <w:rFonts w:ascii="等线" w:eastAsia="等线" w:hAnsi="SimSun" w:hint="eastAsia"/>
                <w:szCs w:val="21"/>
              </w:rPr>
              <w:t>准备工作</w:t>
            </w:r>
          </w:p>
          <w:p w:rsidR="00B80B4B" w:rsidRPr="00B80B4B" w:rsidRDefault="00B80B4B" w:rsidP="00B80B4B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（2）</w:t>
            </w:r>
            <w:r w:rsidRPr="00B80B4B">
              <w:rPr>
                <w:rFonts w:ascii="等线" w:eastAsia="等线" w:hAnsi="SimSun" w:hint="eastAsia"/>
                <w:szCs w:val="21"/>
              </w:rPr>
              <w:t>使用脱毛用品进行暂时性脱毛</w:t>
            </w:r>
          </w:p>
        </w:tc>
        <w:tc>
          <w:tcPr>
            <w:tcW w:w="2730" w:type="dxa"/>
            <w:noWrap/>
            <w:vAlign w:val="center"/>
          </w:tcPr>
          <w:p w:rsidR="007F1DB6" w:rsidRDefault="00B80B4B" w:rsidP="007F1DB6">
            <w:pPr>
              <w:rPr>
                <w:rFonts w:ascii="等线" w:eastAsia="等线" w:hAnsi="SimSun" w:hint="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（1）能够根据不同部位的脱毛</w:t>
            </w:r>
            <w:r w:rsidRPr="00806282">
              <w:rPr>
                <w:rFonts w:ascii="等线" w:eastAsia="等线" w:hAnsi="SimSun" w:hint="eastAsia"/>
                <w:szCs w:val="21"/>
              </w:rPr>
              <w:t>需要做好准备工作</w:t>
            </w:r>
          </w:p>
          <w:p w:rsidR="007F1DB6" w:rsidRPr="00806282" w:rsidRDefault="00B80B4B" w:rsidP="00BE430A">
            <w:pPr>
              <w:rPr>
                <w:rFonts w:ascii="等线" w:eastAsia="等线" w:hAnsi="SimSun" w:hint="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（2）</w:t>
            </w:r>
            <w:r w:rsidRPr="00806282">
              <w:rPr>
                <w:rFonts w:ascii="等线" w:eastAsia="等线" w:hAnsi="SimSun" w:hint="eastAsia"/>
                <w:szCs w:val="21"/>
              </w:rPr>
              <w:t>脱毛的原理、脱毛的程序和要求</w:t>
            </w:r>
          </w:p>
        </w:tc>
        <w:tc>
          <w:tcPr>
            <w:tcW w:w="1440" w:type="dxa"/>
            <w:noWrap/>
            <w:vAlign w:val="center"/>
          </w:tcPr>
          <w:p w:rsidR="007F1DB6" w:rsidRDefault="00146FB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25</w:t>
            </w:r>
            <w:r w:rsidR="007F1DB6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%</w:t>
            </w:r>
          </w:p>
        </w:tc>
      </w:tr>
      <w:tr w:rsidR="007F1DB6">
        <w:tc>
          <w:tcPr>
            <w:tcW w:w="1704" w:type="dxa"/>
            <w:noWrap/>
            <w:vAlign w:val="center"/>
          </w:tcPr>
          <w:p w:rsidR="007F1DB6" w:rsidRDefault="00B80B4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06282">
              <w:rPr>
                <w:rFonts w:ascii="等线" w:eastAsia="等线" w:hAnsi="SimSun" w:hint="eastAsia"/>
                <w:szCs w:val="21"/>
              </w:rPr>
              <w:t>美甲</w:t>
            </w:r>
          </w:p>
        </w:tc>
        <w:tc>
          <w:tcPr>
            <w:tcW w:w="2557" w:type="dxa"/>
            <w:noWrap/>
          </w:tcPr>
          <w:p w:rsidR="007F1DB6" w:rsidRPr="00B80B4B" w:rsidRDefault="00B80B4B">
            <w:pPr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 w:rsidRPr="00B80B4B">
              <w:rPr>
                <w:rFonts w:ascii="等线" w:eastAsia="等线" w:hAnsi="SimSun" w:hint="eastAsia"/>
                <w:szCs w:val="21"/>
              </w:rPr>
              <w:t>准备工作</w:t>
            </w:r>
          </w:p>
          <w:p w:rsidR="00B80B4B" w:rsidRDefault="00B80B4B">
            <w:pPr>
              <w:numPr>
                <w:ilvl w:val="0"/>
                <w:numId w:val="6"/>
              </w:num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806282">
              <w:rPr>
                <w:rFonts w:ascii="等线" w:eastAsia="等线" w:hAnsi="SimSun" w:hint="eastAsia"/>
                <w:szCs w:val="21"/>
              </w:rPr>
              <w:t>能根据不同指形修甲、涂指甲</w:t>
            </w:r>
          </w:p>
        </w:tc>
        <w:tc>
          <w:tcPr>
            <w:tcW w:w="2730" w:type="dxa"/>
            <w:noWrap/>
          </w:tcPr>
          <w:p w:rsidR="007F1DB6" w:rsidRDefault="00B80B4B" w:rsidP="00B80B4B">
            <w:pPr>
              <w:rPr>
                <w:rFonts w:ascii="等线" w:eastAsia="等线" w:hAnsi="SimSun" w:hint="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（1）能够根据美甲的</w:t>
            </w:r>
            <w:r w:rsidRPr="00806282">
              <w:rPr>
                <w:rFonts w:ascii="等线" w:eastAsia="等线" w:hAnsi="SimSun" w:hint="eastAsia"/>
                <w:szCs w:val="21"/>
              </w:rPr>
              <w:t>需要做好准备工作</w:t>
            </w:r>
          </w:p>
          <w:p w:rsidR="00B80B4B" w:rsidRPr="00B80B4B" w:rsidRDefault="00B80B4B" w:rsidP="00B80B4B">
            <w:pPr>
              <w:rPr>
                <w:rFonts w:ascii="等线" w:eastAsia="等线" w:hAnsi="SimSun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（2）</w:t>
            </w:r>
            <w:r w:rsidRPr="00806282">
              <w:rPr>
                <w:rFonts w:ascii="等线" w:eastAsia="等线" w:hAnsi="SimSun" w:hint="eastAsia"/>
                <w:szCs w:val="21"/>
              </w:rPr>
              <w:t>指甲生长基本特色</w:t>
            </w:r>
          </w:p>
        </w:tc>
        <w:tc>
          <w:tcPr>
            <w:tcW w:w="1440" w:type="dxa"/>
            <w:noWrap/>
            <w:vAlign w:val="center"/>
          </w:tcPr>
          <w:p w:rsidR="007F1DB6" w:rsidRDefault="00B80B4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10</w:t>
            </w:r>
            <w:r w:rsidR="00146FBB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%</w:t>
            </w:r>
          </w:p>
        </w:tc>
      </w:tr>
      <w:tr w:rsidR="007F1DB6" w:rsidTr="00B80B4B">
        <w:trPr>
          <w:trHeight w:val="1339"/>
        </w:trPr>
        <w:tc>
          <w:tcPr>
            <w:tcW w:w="1704" w:type="dxa"/>
            <w:noWrap/>
            <w:vAlign w:val="center"/>
          </w:tcPr>
          <w:p w:rsidR="007F1DB6" w:rsidRPr="00B80B4B" w:rsidRDefault="00B80B4B" w:rsidP="00B80B4B">
            <w:pPr>
              <w:ind w:firstLineChars="250" w:firstLine="525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806282">
              <w:rPr>
                <w:rFonts w:ascii="等线" w:eastAsia="等线" w:hAnsi="SimSun" w:hint="eastAsia"/>
                <w:szCs w:val="21"/>
              </w:rPr>
              <w:t>美睫</w:t>
            </w:r>
          </w:p>
        </w:tc>
        <w:tc>
          <w:tcPr>
            <w:tcW w:w="2557" w:type="dxa"/>
            <w:noWrap/>
          </w:tcPr>
          <w:p w:rsidR="007F1DB6" w:rsidRPr="00B80B4B" w:rsidRDefault="00B80B4B" w:rsidP="00B80B4B">
            <w:pPr>
              <w:jc w:val="left"/>
              <w:rPr>
                <w:rFonts w:ascii="等线" w:eastAsia="等线" w:hAnsi="SimSun" w:hint="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（1）</w:t>
            </w:r>
            <w:r w:rsidRPr="00B80B4B">
              <w:rPr>
                <w:rFonts w:ascii="等线" w:eastAsia="等线" w:hAnsi="SimSun" w:hint="eastAsia"/>
                <w:szCs w:val="21"/>
              </w:rPr>
              <w:t>准备工作</w:t>
            </w:r>
          </w:p>
          <w:p w:rsidR="00B80B4B" w:rsidRPr="00B80B4B" w:rsidRDefault="00B80B4B" w:rsidP="00B80B4B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（2）</w:t>
            </w:r>
            <w:r w:rsidRPr="00B80B4B">
              <w:rPr>
                <w:rFonts w:ascii="等线" w:eastAsia="等线" w:hAnsi="SimSun" w:hint="eastAsia"/>
                <w:szCs w:val="21"/>
              </w:rPr>
              <w:t>根据不同眼形进行植睫毛、烫睫毛</w:t>
            </w:r>
          </w:p>
        </w:tc>
        <w:tc>
          <w:tcPr>
            <w:tcW w:w="2730" w:type="dxa"/>
            <w:noWrap/>
          </w:tcPr>
          <w:p w:rsidR="007F1DB6" w:rsidRDefault="00B80B4B" w:rsidP="0043360C">
            <w:pPr>
              <w:rPr>
                <w:rFonts w:ascii="等线" w:eastAsia="等线" w:hAnsi="SimSun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（1）</w:t>
            </w:r>
            <w:r>
              <w:rPr>
                <w:rFonts w:ascii="等线" w:eastAsia="等线" w:hAnsi="SimSun" w:hint="eastAsia"/>
                <w:szCs w:val="21"/>
              </w:rPr>
              <w:t>能够根据操作项目的</w:t>
            </w:r>
            <w:r w:rsidRPr="00806282">
              <w:rPr>
                <w:rFonts w:ascii="等线" w:eastAsia="等线" w:hAnsi="SimSun" w:hint="eastAsia"/>
                <w:szCs w:val="21"/>
              </w:rPr>
              <w:t>需要做好准备工作</w:t>
            </w:r>
          </w:p>
          <w:p w:rsidR="00B80B4B" w:rsidRPr="00F555B3" w:rsidRDefault="00B80B4B" w:rsidP="0043360C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（2）种</w:t>
            </w:r>
            <w:r w:rsidRPr="00806282">
              <w:rPr>
                <w:rFonts w:ascii="等线" w:eastAsia="等线" w:hAnsi="SimSun" w:hint="eastAsia"/>
                <w:szCs w:val="21"/>
              </w:rPr>
              <w:t>植、烫睫毛的程序和方法</w:t>
            </w:r>
          </w:p>
        </w:tc>
        <w:tc>
          <w:tcPr>
            <w:tcW w:w="1440" w:type="dxa"/>
            <w:noWrap/>
            <w:vAlign w:val="center"/>
          </w:tcPr>
          <w:p w:rsidR="007F1DB6" w:rsidRDefault="00B80B4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20%</w:t>
            </w:r>
          </w:p>
        </w:tc>
      </w:tr>
      <w:tr w:rsidR="007F1DB6">
        <w:tc>
          <w:tcPr>
            <w:tcW w:w="1704" w:type="dxa"/>
            <w:noWrap/>
            <w:vAlign w:val="center"/>
          </w:tcPr>
          <w:p w:rsidR="007F1DB6" w:rsidRDefault="00B80B4B">
            <w:pPr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 w:rsidRPr="00806282">
              <w:rPr>
                <w:rFonts w:ascii="等线" w:eastAsia="等线" w:hAnsi="SimSun" w:hint="eastAsia"/>
                <w:szCs w:val="21"/>
              </w:rPr>
              <w:t>穿耳孔</w:t>
            </w:r>
          </w:p>
        </w:tc>
        <w:tc>
          <w:tcPr>
            <w:tcW w:w="2557" w:type="dxa"/>
            <w:noWrap/>
          </w:tcPr>
          <w:p w:rsidR="007F1DB6" w:rsidRPr="00B80B4B" w:rsidRDefault="00B80B4B" w:rsidP="00B80B4B">
            <w:pPr>
              <w:jc w:val="left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（1）</w:t>
            </w:r>
            <w:r w:rsidRPr="00B80B4B">
              <w:rPr>
                <w:rFonts w:asciiTheme="minorEastAsia" w:eastAsiaTheme="minorEastAsia" w:hAnsiTheme="minorEastAsia" w:cstheme="minorEastAsia" w:hint="eastAsia"/>
                <w:szCs w:val="21"/>
              </w:rPr>
              <w:t>准备工作</w:t>
            </w:r>
          </w:p>
          <w:p w:rsidR="00B80B4B" w:rsidRPr="00B80B4B" w:rsidRDefault="00B80B4B" w:rsidP="00B80B4B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（2）</w:t>
            </w:r>
            <w:r w:rsidRPr="00B80B4B">
              <w:rPr>
                <w:rFonts w:ascii="等线" w:eastAsia="等线" w:hAnsi="SimSun" w:hint="eastAsia"/>
                <w:szCs w:val="21"/>
              </w:rPr>
              <w:t>能在正确的部位穿耳孔</w:t>
            </w:r>
          </w:p>
        </w:tc>
        <w:tc>
          <w:tcPr>
            <w:tcW w:w="2730" w:type="dxa"/>
            <w:noWrap/>
          </w:tcPr>
          <w:p w:rsidR="007F1DB6" w:rsidRDefault="00B80B4B">
            <w:pPr>
              <w:jc w:val="left"/>
              <w:rPr>
                <w:rFonts w:ascii="等线" w:eastAsia="等线" w:hAnsi="SimSun" w:hint="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（1）</w:t>
            </w:r>
            <w:r>
              <w:rPr>
                <w:rFonts w:ascii="等线" w:eastAsia="等线" w:hAnsi="SimSun" w:hint="eastAsia"/>
                <w:szCs w:val="21"/>
              </w:rPr>
              <w:t>能够根据操作项目的</w:t>
            </w:r>
            <w:r w:rsidRPr="00806282">
              <w:rPr>
                <w:rFonts w:ascii="等线" w:eastAsia="等线" w:hAnsi="SimSun" w:hint="eastAsia"/>
                <w:szCs w:val="21"/>
              </w:rPr>
              <w:t>需要做好准备工作</w:t>
            </w:r>
          </w:p>
          <w:p w:rsidR="00B80B4B" w:rsidRPr="00B80B4B" w:rsidRDefault="00B80B4B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（2）</w:t>
            </w:r>
            <w:r w:rsidRPr="00806282">
              <w:rPr>
                <w:rFonts w:ascii="等线" w:eastAsia="等线" w:hAnsi="SimSun" w:hint="eastAsia"/>
                <w:szCs w:val="21"/>
              </w:rPr>
              <w:t>穿耳孔的方法与要求</w:t>
            </w:r>
          </w:p>
        </w:tc>
        <w:tc>
          <w:tcPr>
            <w:tcW w:w="1440" w:type="dxa"/>
            <w:noWrap/>
            <w:vAlign w:val="center"/>
          </w:tcPr>
          <w:p w:rsidR="007F1DB6" w:rsidRDefault="00146FB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10%</w:t>
            </w:r>
          </w:p>
        </w:tc>
      </w:tr>
      <w:tr w:rsidR="00B80B4B">
        <w:tc>
          <w:tcPr>
            <w:tcW w:w="1704" w:type="dxa"/>
            <w:noWrap/>
            <w:vAlign w:val="center"/>
          </w:tcPr>
          <w:p w:rsidR="00B80B4B" w:rsidRPr="00806282" w:rsidRDefault="00B80B4B">
            <w:pPr>
              <w:jc w:val="center"/>
              <w:rPr>
                <w:rFonts w:ascii="等线" w:eastAsia="等线" w:hAnsi="SimSun" w:hint="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lastRenderedPageBreak/>
              <w:t>纹眉和洗眉</w:t>
            </w:r>
          </w:p>
        </w:tc>
        <w:tc>
          <w:tcPr>
            <w:tcW w:w="2557" w:type="dxa"/>
            <w:noWrap/>
          </w:tcPr>
          <w:p w:rsidR="00B80B4B" w:rsidRPr="00806282" w:rsidRDefault="00B80B4B" w:rsidP="00B80B4B">
            <w:pPr>
              <w:rPr>
                <w:rFonts w:ascii="等线" w:eastAsia="等线" w:hAnsi="SimSun" w:hint="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（1）</w:t>
            </w:r>
            <w:r w:rsidRPr="00806282">
              <w:rPr>
                <w:rFonts w:ascii="等线" w:eastAsia="等线" w:hAnsi="SimSun" w:hint="eastAsia"/>
                <w:szCs w:val="21"/>
              </w:rPr>
              <w:t xml:space="preserve">能根据顾客脸型设计合适的眉形 </w:t>
            </w:r>
          </w:p>
          <w:p w:rsidR="00B80B4B" w:rsidRPr="00806282" w:rsidRDefault="00B80B4B" w:rsidP="00B80B4B">
            <w:pPr>
              <w:rPr>
                <w:rFonts w:ascii="等线" w:eastAsia="等线" w:hAnsi="SimSun" w:hint="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（2）</w:t>
            </w:r>
            <w:r w:rsidRPr="00806282">
              <w:rPr>
                <w:rFonts w:ascii="等线" w:eastAsia="等线" w:hAnsi="SimSun" w:hint="eastAsia"/>
                <w:szCs w:val="21"/>
              </w:rPr>
              <w:t xml:space="preserve">能熟练使用纹眉（绣眉）机进行纹眉洗眉 </w:t>
            </w:r>
          </w:p>
          <w:p w:rsidR="00B80B4B" w:rsidRDefault="00B80B4B" w:rsidP="00B80B4B">
            <w:pPr>
              <w:jc w:val="left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（3）</w:t>
            </w:r>
            <w:r w:rsidRPr="00806282">
              <w:rPr>
                <w:rFonts w:ascii="等线" w:eastAsia="等线" w:hAnsi="SimSun" w:hint="eastAsia"/>
                <w:szCs w:val="21"/>
              </w:rPr>
              <w:t>能处理纹眉洗眉后一般皮肤异常反应</w:t>
            </w:r>
          </w:p>
        </w:tc>
        <w:tc>
          <w:tcPr>
            <w:tcW w:w="2730" w:type="dxa"/>
            <w:noWrap/>
          </w:tcPr>
          <w:p w:rsidR="00B80B4B" w:rsidRPr="00806282" w:rsidRDefault="00B80B4B" w:rsidP="00B80B4B">
            <w:pPr>
              <w:rPr>
                <w:rFonts w:ascii="等线" w:eastAsia="等线" w:hAnsi="SimSun" w:hint="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（1）</w:t>
            </w:r>
            <w:r w:rsidRPr="00806282">
              <w:rPr>
                <w:rFonts w:ascii="等线" w:eastAsia="等线" w:hAnsi="SimSun" w:hint="eastAsia"/>
                <w:szCs w:val="21"/>
              </w:rPr>
              <w:t xml:space="preserve">消毒步骤和卫生要求 </w:t>
            </w:r>
          </w:p>
          <w:p w:rsidR="00B80B4B" w:rsidRPr="00806282" w:rsidRDefault="00B80B4B" w:rsidP="00B80B4B">
            <w:pPr>
              <w:rPr>
                <w:rFonts w:ascii="等线" w:eastAsia="等线" w:hAnsi="SimSun" w:hint="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（2）</w:t>
            </w:r>
            <w:r w:rsidRPr="00806282">
              <w:rPr>
                <w:rFonts w:ascii="等线" w:eastAsia="等线" w:hAnsi="SimSun" w:hint="eastAsia"/>
                <w:szCs w:val="21"/>
              </w:rPr>
              <w:t xml:space="preserve">纹术原理及纹眉机性能 </w:t>
            </w:r>
          </w:p>
          <w:p w:rsidR="00B80B4B" w:rsidRPr="00806282" w:rsidRDefault="00B80B4B" w:rsidP="00B80B4B">
            <w:pPr>
              <w:rPr>
                <w:rFonts w:ascii="等线" w:eastAsia="等线" w:hAnsi="SimSun" w:hint="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（3）</w:t>
            </w:r>
            <w:r w:rsidRPr="00806282">
              <w:rPr>
                <w:rFonts w:ascii="等线" w:eastAsia="等线" w:hAnsi="SimSun" w:hint="eastAsia"/>
                <w:szCs w:val="21"/>
              </w:rPr>
              <w:t xml:space="preserve">洗眉的步骤和要求 </w:t>
            </w:r>
          </w:p>
          <w:p w:rsidR="00B80B4B" w:rsidRDefault="00B80B4B" w:rsidP="00B80B4B">
            <w:pPr>
              <w:jc w:val="left"/>
              <w:rPr>
                <w:rFonts w:asciiTheme="minorEastAsia" w:eastAsiaTheme="minorEastAsia" w:hAnsiTheme="minorEastAsia" w:cstheme="minorEastAsia" w:hint="eastAsia"/>
                <w:szCs w:val="21"/>
              </w:rPr>
            </w:pPr>
            <w:r>
              <w:rPr>
                <w:rFonts w:ascii="等线" w:eastAsia="等线" w:hAnsi="SimSun" w:hint="eastAsia"/>
                <w:szCs w:val="21"/>
              </w:rPr>
              <w:t>（4）</w:t>
            </w:r>
            <w:r w:rsidRPr="00806282">
              <w:rPr>
                <w:rFonts w:ascii="等线" w:eastAsia="等线" w:hAnsi="SimSun" w:hint="eastAsia"/>
                <w:szCs w:val="21"/>
              </w:rPr>
              <w:t>皮肤异常反应的类型和处理方法</w:t>
            </w:r>
          </w:p>
        </w:tc>
        <w:tc>
          <w:tcPr>
            <w:tcW w:w="1440" w:type="dxa"/>
            <w:noWrap/>
            <w:vAlign w:val="center"/>
          </w:tcPr>
          <w:p w:rsidR="00B80B4B" w:rsidRPr="00B80B4B" w:rsidRDefault="00146FBB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  <w:r w:rsidR="00B80B4B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0%</w:t>
            </w:r>
          </w:p>
        </w:tc>
      </w:tr>
    </w:tbl>
    <w:p w:rsidR="0059204F" w:rsidRDefault="000C47EB">
      <w:pPr>
        <w:jc w:val="lef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四、鉴定要求</w:t>
      </w:r>
    </w:p>
    <w:p w:rsidR="0059204F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（一）</w:t>
      </w:r>
      <w:r w:rsidR="000C47EB">
        <w:rPr>
          <w:rFonts w:asciiTheme="minorEastAsia" w:eastAsiaTheme="minorEastAsia" w:hAnsiTheme="minorEastAsia" w:cstheme="minorEastAsia" w:hint="eastAsia"/>
          <w:sz w:val="28"/>
          <w:szCs w:val="28"/>
        </w:rPr>
        <w:t>申报条件</w:t>
      </w:r>
    </w:p>
    <w:p w:rsidR="0059204F" w:rsidRDefault="000C47EB">
      <w:pPr>
        <w:ind w:firstLineChars="300" w:firstLine="84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达到法定劳动年龄，具有相应技能的劳动者均可申报。</w:t>
      </w:r>
    </w:p>
    <w:p w:rsidR="0059204F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（二）</w:t>
      </w:r>
      <w:r w:rsidR="000C47EB">
        <w:rPr>
          <w:rFonts w:asciiTheme="minorEastAsia" w:eastAsiaTheme="minorEastAsia" w:hAnsiTheme="minorEastAsia" w:cstheme="minorEastAsia" w:hint="eastAsia"/>
          <w:sz w:val="28"/>
          <w:szCs w:val="28"/>
        </w:rPr>
        <w:t>考评员构成</w:t>
      </w:r>
    </w:p>
    <w:p w:rsidR="0059204F" w:rsidRDefault="00146FBB">
      <w:pPr>
        <w:ind w:firstLineChars="300" w:firstLine="84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考评员应具有一定的修饰</w:t>
      </w:r>
      <w:r w:rsidR="000C47EB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美容专业知识及实际操作经验，每个考评组中不少于3名考评员。 </w:t>
      </w:r>
    </w:p>
    <w:p w:rsidR="0043360C" w:rsidRPr="0043360C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（三）</w:t>
      </w: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>考评员资格</w:t>
      </w:r>
    </w:p>
    <w:p w:rsidR="0043360C" w:rsidRPr="0043360C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持有国家资格等级证书三级或三级以上，并完成考评员培训合格。</w:t>
      </w:r>
    </w:p>
    <w:p w:rsidR="0059204F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（四）</w:t>
      </w:r>
      <w:r w:rsidR="000C47EB">
        <w:rPr>
          <w:rFonts w:asciiTheme="minorEastAsia" w:eastAsiaTheme="minorEastAsia" w:hAnsiTheme="minorEastAsia" w:cstheme="minorEastAsia" w:hint="eastAsia"/>
          <w:sz w:val="28"/>
          <w:szCs w:val="28"/>
        </w:rPr>
        <w:t>考核方式与考核时间</w:t>
      </w:r>
    </w:p>
    <w:p w:rsidR="0059204F" w:rsidRDefault="000C47EB">
      <w:pPr>
        <w:ind w:firstLineChars="300" w:firstLine="840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技能操作考核采取实际操作考核，考核时间为</w:t>
      </w:r>
      <w:r w:rsidR="00146FBB">
        <w:rPr>
          <w:rFonts w:asciiTheme="minorEastAsia" w:eastAsiaTheme="minorEastAsia" w:hAnsiTheme="minorEastAsia" w:cstheme="minorEastAsia" w:hint="eastAsia"/>
          <w:sz w:val="28"/>
          <w:szCs w:val="28"/>
        </w:rPr>
        <w:t>120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分钟。</w:t>
      </w:r>
    </w:p>
    <w:p w:rsidR="0059204F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（五）</w:t>
      </w:r>
      <w:r w:rsidR="000C47EB">
        <w:rPr>
          <w:rFonts w:asciiTheme="minorEastAsia" w:eastAsiaTheme="minorEastAsia" w:hAnsiTheme="minorEastAsia" w:cstheme="minorEastAsia" w:hint="eastAsia"/>
          <w:sz w:val="28"/>
          <w:szCs w:val="28"/>
        </w:rPr>
        <w:t>考核场地和设备要求</w:t>
      </w:r>
    </w:p>
    <w:p w:rsidR="0043360C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  </w:t>
      </w: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>场所：水、电、窗帘、空调等设施齐全、照明设备完备、符合公共卫生要求的标准教室，面积不小于60平方米。</w:t>
      </w:r>
    </w:p>
    <w:p w:rsidR="0043360C" w:rsidRPr="0043360C" w:rsidRDefault="0043360C" w:rsidP="0043360C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   </w:t>
      </w: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>设备：满足技能鉴定需要的操作台、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美容床、美容</w:t>
      </w:r>
      <w:r w:rsidR="00146FBB">
        <w:rPr>
          <w:rFonts w:asciiTheme="minorEastAsia" w:eastAsiaTheme="minorEastAsia" w:hAnsiTheme="minorEastAsia" w:cstheme="minorEastAsia" w:hint="eastAsia"/>
          <w:sz w:val="28"/>
          <w:szCs w:val="28"/>
        </w:rPr>
        <w:t>凳、床上用品、洗脸盆、消毒酒精、相关仪器、专用工具及专用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的</w:t>
      </w:r>
      <w:r w:rsidRPr="0043360C">
        <w:rPr>
          <w:rFonts w:asciiTheme="minorEastAsia" w:eastAsiaTheme="minorEastAsia" w:hAnsiTheme="minorEastAsia" w:cstheme="minorEastAsia" w:hint="eastAsia"/>
          <w:sz w:val="28"/>
          <w:szCs w:val="28"/>
        </w:rPr>
        <w:t>用品等。</w:t>
      </w:r>
    </w:p>
    <w:p w:rsidR="0059204F" w:rsidRDefault="0059204F">
      <w:pPr>
        <w:ind w:firstLineChars="200" w:firstLine="420"/>
        <w:jc w:val="left"/>
      </w:pPr>
    </w:p>
    <w:sectPr w:rsidR="0059204F" w:rsidSect="005920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E8F" w:rsidRDefault="00526E8F" w:rsidP="00F555B3">
      <w:r>
        <w:separator/>
      </w:r>
    </w:p>
  </w:endnote>
  <w:endnote w:type="continuationSeparator" w:id="1">
    <w:p w:rsidR="00526E8F" w:rsidRDefault="00526E8F" w:rsidP="00F5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E8F" w:rsidRDefault="00526E8F" w:rsidP="00F555B3">
      <w:r>
        <w:separator/>
      </w:r>
    </w:p>
  </w:footnote>
  <w:footnote w:type="continuationSeparator" w:id="1">
    <w:p w:rsidR="00526E8F" w:rsidRDefault="00526E8F" w:rsidP="00F55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EC9830"/>
    <w:multiLevelType w:val="singleLevel"/>
    <w:tmpl w:val="98EC9830"/>
    <w:lvl w:ilvl="0">
      <w:start w:val="1"/>
      <w:numFmt w:val="decimal"/>
      <w:suff w:val="nothing"/>
      <w:lvlText w:val="（%1）"/>
      <w:lvlJc w:val="left"/>
    </w:lvl>
  </w:abstractNum>
  <w:abstractNum w:abstractNumId="1">
    <w:nsid w:val="A36643CB"/>
    <w:multiLevelType w:val="singleLevel"/>
    <w:tmpl w:val="A36643CB"/>
    <w:lvl w:ilvl="0">
      <w:start w:val="1"/>
      <w:numFmt w:val="decimal"/>
      <w:suff w:val="nothing"/>
      <w:lvlText w:val="（%1）"/>
      <w:lvlJc w:val="left"/>
    </w:lvl>
  </w:abstractNum>
  <w:abstractNum w:abstractNumId="2">
    <w:nsid w:val="D6A6BAF9"/>
    <w:multiLevelType w:val="singleLevel"/>
    <w:tmpl w:val="D6A6BAF9"/>
    <w:lvl w:ilvl="0">
      <w:start w:val="1"/>
      <w:numFmt w:val="decimal"/>
      <w:suff w:val="nothing"/>
      <w:lvlText w:val="（%1）"/>
      <w:lvlJc w:val="left"/>
    </w:lvl>
  </w:abstractNum>
  <w:abstractNum w:abstractNumId="3">
    <w:nsid w:val="DD4F9CF7"/>
    <w:multiLevelType w:val="singleLevel"/>
    <w:tmpl w:val="DD4F9CF7"/>
    <w:lvl w:ilvl="0">
      <w:start w:val="1"/>
      <w:numFmt w:val="decimal"/>
      <w:suff w:val="nothing"/>
      <w:lvlText w:val="（%1）"/>
      <w:lvlJc w:val="left"/>
    </w:lvl>
  </w:abstractNum>
  <w:abstractNum w:abstractNumId="4">
    <w:nsid w:val="00000004"/>
    <w:multiLevelType w:val="singleLevel"/>
    <w:tmpl w:val="00000004"/>
    <w:lvl w:ilvl="0">
      <w:start w:val="1"/>
      <w:numFmt w:val="chineseCounting"/>
      <w:suff w:val="nothing"/>
      <w:lvlText w:val="（%1）"/>
      <w:lvlJc w:val="left"/>
      <w:pPr>
        <w:ind w:left="630"/>
      </w:pPr>
      <w:rPr>
        <w:rFonts w:hint="eastAsia"/>
      </w:rPr>
    </w:lvl>
  </w:abstractNum>
  <w:abstractNum w:abstractNumId="5">
    <w:nsid w:val="008951D8"/>
    <w:multiLevelType w:val="singleLevel"/>
    <w:tmpl w:val="008951D8"/>
    <w:lvl w:ilvl="0">
      <w:start w:val="1"/>
      <w:numFmt w:val="decimal"/>
      <w:suff w:val="nothing"/>
      <w:lvlText w:val="（%1）"/>
      <w:lvlJc w:val="left"/>
    </w:lvl>
  </w:abstractNum>
  <w:abstractNum w:abstractNumId="6">
    <w:nsid w:val="04572DBF"/>
    <w:multiLevelType w:val="singleLevel"/>
    <w:tmpl w:val="04572DBF"/>
    <w:lvl w:ilvl="0">
      <w:start w:val="1"/>
      <w:numFmt w:val="decimal"/>
      <w:suff w:val="nothing"/>
      <w:lvlText w:val="（%1）"/>
      <w:lvlJc w:val="left"/>
    </w:lvl>
  </w:abstractNum>
  <w:abstractNum w:abstractNumId="7">
    <w:nsid w:val="0BAA489F"/>
    <w:multiLevelType w:val="singleLevel"/>
    <w:tmpl w:val="0BAA489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114F47DE"/>
    <w:multiLevelType w:val="hybridMultilevel"/>
    <w:tmpl w:val="1256C6B8"/>
    <w:lvl w:ilvl="0" w:tplc="4E64C1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2E0419D"/>
    <w:multiLevelType w:val="hybridMultilevel"/>
    <w:tmpl w:val="87925948"/>
    <w:lvl w:ilvl="0" w:tplc="C9C298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2E0037"/>
    <w:multiLevelType w:val="hybridMultilevel"/>
    <w:tmpl w:val="E4867BB2"/>
    <w:lvl w:ilvl="0" w:tplc="934C7004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01659FD"/>
    <w:multiLevelType w:val="hybridMultilevel"/>
    <w:tmpl w:val="079A15F6"/>
    <w:lvl w:ilvl="0" w:tplc="BBB00996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E071E2B"/>
    <w:multiLevelType w:val="singleLevel"/>
    <w:tmpl w:val="4E071E2B"/>
    <w:lvl w:ilvl="0">
      <w:start w:val="1"/>
      <w:numFmt w:val="decimal"/>
      <w:suff w:val="nothing"/>
      <w:lvlText w:val="（%1）"/>
      <w:lvlJc w:val="left"/>
    </w:lvl>
  </w:abstractNum>
  <w:abstractNum w:abstractNumId="13">
    <w:nsid w:val="5733C162"/>
    <w:multiLevelType w:val="singleLevel"/>
    <w:tmpl w:val="5733C162"/>
    <w:lvl w:ilvl="0">
      <w:start w:val="1"/>
      <w:numFmt w:val="decimal"/>
      <w:suff w:val="nothing"/>
      <w:lvlText w:val="（%1）"/>
      <w:lvlJc w:val="left"/>
    </w:lvl>
  </w:abstractNum>
  <w:abstractNum w:abstractNumId="14">
    <w:nsid w:val="6CDCE792"/>
    <w:multiLevelType w:val="singleLevel"/>
    <w:tmpl w:val="6CDCE792"/>
    <w:lvl w:ilvl="0">
      <w:start w:val="1"/>
      <w:numFmt w:val="decimal"/>
      <w:suff w:val="nothing"/>
      <w:lvlText w:val="（%1）"/>
      <w:lvlJc w:val="left"/>
    </w:lvl>
  </w:abstractNum>
  <w:abstractNum w:abstractNumId="15">
    <w:nsid w:val="75ED4956"/>
    <w:multiLevelType w:val="hybridMultilevel"/>
    <w:tmpl w:val="3DC40E1E"/>
    <w:lvl w:ilvl="0" w:tplc="99E444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F6B1DBC"/>
    <w:multiLevelType w:val="singleLevel"/>
    <w:tmpl w:val="7F6B1DBC"/>
    <w:lvl w:ilvl="0">
      <w:start w:val="1"/>
      <w:numFmt w:val="decimal"/>
      <w:suff w:val="nothing"/>
      <w:lvlText w:val="（%1）"/>
      <w:lvlJc w:val="left"/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4"/>
  </w:num>
  <w:num w:numId="5">
    <w:abstractNumId w:val="1"/>
  </w:num>
  <w:num w:numId="6">
    <w:abstractNumId w:val="0"/>
  </w:num>
  <w:num w:numId="7">
    <w:abstractNumId w:val="12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15"/>
  </w:num>
  <w:num w:numId="14">
    <w:abstractNumId w:val="9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F33AA2"/>
    <w:rsid w:val="000C47EB"/>
    <w:rsid w:val="00146FBB"/>
    <w:rsid w:val="0031400F"/>
    <w:rsid w:val="003E7880"/>
    <w:rsid w:val="0043360C"/>
    <w:rsid w:val="00526E8F"/>
    <w:rsid w:val="00556333"/>
    <w:rsid w:val="0059204F"/>
    <w:rsid w:val="007A77D1"/>
    <w:rsid w:val="007F1DB6"/>
    <w:rsid w:val="00B80B4B"/>
    <w:rsid w:val="00F555B3"/>
    <w:rsid w:val="06C91E48"/>
    <w:rsid w:val="2E6B5BAE"/>
    <w:rsid w:val="383226C1"/>
    <w:rsid w:val="412431BF"/>
    <w:rsid w:val="5BF33AA2"/>
    <w:rsid w:val="6F46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9204F"/>
    <w:pPr>
      <w:widowControl w:val="0"/>
      <w:jc w:val="both"/>
    </w:pPr>
    <w:rPr>
      <w:rFonts w:ascii="Calibri" w:hAnsi="Calibri" w:cs="SimHe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55B3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55B3"/>
    <w:rPr>
      <w:rFonts w:ascii="Calibri" w:hAnsi="Calibri" w:cs="SimHei"/>
      <w:kern w:val="2"/>
      <w:sz w:val="18"/>
      <w:szCs w:val="18"/>
    </w:rPr>
  </w:style>
  <w:style w:type="paragraph" w:styleId="a4">
    <w:name w:val="footer"/>
    <w:basedOn w:val="a"/>
    <w:link w:val="Char0"/>
    <w:rsid w:val="00F555B3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555B3"/>
    <w:rPr>
      <w:rFonts w:ascii="Calibri" w:hAnsi="Calibri" w:cs="SimHe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555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145</Words>
  <Characters>832</Characters>
  <Application>Microsoft Office Word</Application>
  <DocSecurity>0</DocSecurity>
  <Lines>6</Lines>
  <Paragraphs>1</Paragraphs>
  <ScaleCrop>false</ScaleCrop>
  <Company>微软中国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ˉＳmile</dc:creator>
  <cp:lastModifiedBy>Administrator</cp:lastModifiedBy>
  <cp:revision>6</cp:revision>
  <dcterms:created xsi:type="dcterms:W3CDTF">2020-09-07T02:36:00Z</dcterms:created>
  <dcterms:modified xsi:type="dcterms:W3CDTF">2021-04-05T09:18:00Z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